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324CA7B4" w:rsidR="00F4562A" w:rsidRPr="003A2504"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AB524E" w:rsidRPr="003A2504">
        <w:rPr>
          <w:rFonts w:asciiTheme="minorHAnsi" w:hAnsiTheme="minorHAnsi" w:cs="Arial"/>
          <w:i/>
          <w:sz w:val="22"/>
          <w:lang w:val="en-GB"/>
        </w:rPr>
        <w:t>Definition and Operationalisation of the Methodological Framework for Strengthening Nature Based Tourism Value Chains.</w:t>
      </w:r>
    </w:p>
    <w:p w14:paraId="7D3A06C5" w14:textId="4F3E0E8E" w:rsidR="003C5E0F" w:rsidRPr="00167803" w:rsidRDefault="003C5E0F" w:rsidP="00917221">
      <w:pPr>
        <w:spacing w:before="360"/>
        <w:rPr>
          <w:rFonts w:asciiTheme="minorHAnsi" w:hAnsiTheme="minorHAnsi" w:cs="Arial"/>
          <w:b/>
          <w:sz w:val="28"/>
          <w:szCs w:val="28"/>
          <w:u w:val="single"/>
          <w:lang w:val="en-GB"/>
        </w:rPr>
      </w:pPr>
      <w:r w:rsidRPr="003A2504">
        <w:rPr>
          <w:rFonts w:asciiTheme="minorHAnsi" w:hAnsiTheme="minorHAnsi" w:cs="Arial"/>
          <w:b/>
          <w:bCs/>
          <w:sz w:val="28"/>
          <w:szCs w:val="28"/>
          <w:u w:val="single"/>
          <w:lang w:val="en-GB"/>
        </w:rPr>
        <w:t xml:space="preserve">III – Identification of the </w:t>
      </w:r>
      <w:r w:rsidR="00A41060" w:rsidRPr="003A2504">
        <w:rPr>
          <w:rFonts w:asciiTheme="minorHAnsi" w:hAnsiTheme="minorHAnsi" w:cs="Arial"/>
          <w:b/>
          <w:bCs/>
          <w:sz w:val="28"/>
          <w:szCs w:val="28"/>
          <w:u w:val="single"/>
          <w:lang w:val="en-GB"/>
        </w:rPr>
        <w:t>tenderer</w:t>
      </w:r>
    </w:p>
    <w:p w14:paraId="5C1F0843" w14:textId="2D65CF47"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sidR="003F0256">
        <w:rPr>
          <w:rFonts w:asciiTheme="minorHAnsi" w:hAnsiTheme="minorHAnsi" w:cs="Arial"/>
          <w:sz w:val="22"/>
          <w:highlight w:val="lightGray"/>
          <w:lang w:val="en-GB"/>
        </w:rPr>
        <w:t xml:space="preserve">, </w:t>
      </w:r>
      <w:r>
        <w:rPr>
          <w:rFonts w:asciiTheme="minorHAnsi" w:hAnsiTheme="minorHAnsi" w:cs="Arial"/>
          <w:sz w:val="22"/>
          <w:highlight w:val="lightGray"/>
          <w:lang w:val="en-GB"/>
        </w:rPr>
        <w:t xml:space="preserve">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sidR="003F0256">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566DA45" w:rsidR="0094346F" w:rsidRPr="003A2504"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w:t>
      </w:r>
      <w:r w:rsidRPr="003A2504">
        <w:rPr>
          <w:rFonts w:asciiTheme="minorHAnsi" w:hAnsiTheme="minorHAnsi" w:cs="Arial"/>
          <w:sz w:val="22"/>
          <w:lang w:val="en-GB"/>
        </w:rPr>
        <w:t xml:space="preserve">rs </w:t>
      </w:r>
      <w:r w:rsidR="003F0256" w:rsidRPr="003A2504">
        <w:rPr>
          <w:rFonts w:asciiTheme="minorHAnsi" w:hAnsiTheme="minorHAnsi" w:cs="Arial"/>
          <w:i/>
          <w:sz w:val="22"/>
          <w:lang w:val="en-GB"/>
        </w:rPr>
        <w:t>Definition and Operationalisation of the Methodological Framework for Strengthening Nature Based Tourism Value Chains.</w:t>
      </w:r>
    </w:p>
    <w:p w14:paraId="3CD7D177" w14:textId="1BF451A1" w:rsidR="005B33E4" w:rsidRPr="00167803" w:rsidRDefault="005B33E4" w:rsidP="00917221">
      <w:pPr>
        <w:spacing w:before="360"/>
        <w:rPr>
          <w:rFonts w:asciiTheme="minorHAnsi" w:hAnsiTheme="minorHAnsi" w:cs="Arial"/>
          <w:b/>
          <w:sz w:val="28"/>
          <w:szCs w:val="28"/>
          <w:u w:val="single"/>
          <w:lang w:val="en-GB"/>
        </w:rPr>
      </w:pPr>
      <w:r w:rsidRPr="003A2504">
        <w:rPr>
          <w:rFonts w:asciiTheme="minorHAnsi" w:hAnsiTheme="minorHAnsi" w:cs="Arial"/>
          <w:b/>
          <w:bCs/>
          <w:sz w:val="28"/>
          <w:szCs w:val="28"/>
          <w:u w:val="single"/>
          <w:lang w:val="en-GB"/>
        </w:rPr>
        <w:t>V – Information on registration with a professional register</w:t>
      </w:r>
      <w:r>
        <w:rPr>
          <w:rFonts w:asciiTheme="minorHAnsi" w:hAnsiTheme="minorHAnsi" w:cs="Arial"/>
          <w:b/>
          <w:bCs/>
          <w:sz w:val="28"/>
          <w:szCs w:val="28"/>
          <w:u w:val="single"/>
          <w:lang w:val="en-GB"/>
        </w:rPr>
        <w:t xml:space="preserve">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0B67B622" w14:textId="151F23D5"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3931FBA0" w14:textId="5D56A3D3" w:rsidR="001B3B6A" w:rsidRDefault="003A2504" w:rsidP="001B3B6A">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 </w:t>
      </w:r>
      <w:r w:rsidR="003930DF">
        <w:rPr>
          <w:rFonts w:asciiTheme="minorHAnsi" w:hAnsiTheme="minorHAnsi" w:cs="Arial"/>
          <w:sz w:val="22"/>
          <w:lang w:val="en-GB"/>
        </w:rPr>
        <w:t>[</w:t>
      </w:r>
      <w:r w:rsidR="003930DF">
        <w:rPr>
          <w:rFonts w:asciiTheme="minorHAnsi" w:hAnsiTheme="minorHAnsi" w:cs="Arial"/>
          <w:i/>
          <w:iCs/>
          <w:sz w:val="22"/>
          <w:lang w:val="en-GB"/>
        </w:rPr>
        <w:t>Not applicable</w:t>
      </w:r>
      <w:r w:rsidR="003930DF">
        <w:rPr>
          <w:rFonts w:asciiTheme="minorHAnsi" w:hAnsiTheme="minorHAnsi" w:cs="Arial"/>
          <w:sz w:val="22"/>
          <w:lang w:val="en-GB"/>
        </w:rPr>
        <w:t>]</w:t>
      </w:r>
    </w:p>
    <w:p w14:paraId="5CD93512" w14:textId="38E16023" w:rsidR="008D2EC6" w:rsidRPr="001B3B6A" w:rsidRDefault="008D2EC6" w:rsidP="001B3B6A">
      <w:pPr>
        <w:spacing w:before="120" w:line="240" w:lineRule="auto"/>
        <w:jc w:val="both"/>
        <w:rPr>
          <w:rFonts w:asciiTheme="minorHAnsi" w:hAnsiTheme="minorHAnsi" w:cs="Arial"/>
          <w:sz w:val="22"/>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lastRenderedPageBreak/>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5A4B9944" w14:textId="77777777" w:rsidR="00FA5AC3" w:rsidRPr="008F53EE" w:rsidRDefault="008F53EE" w:rsidP="00FA5AC3">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bookmarkStart w:id="0" w:name="_GoBack"/>
      <w:bookmarkEnd w:id="0"/>
      <w:r w:rsidR="00FA5AC3" w:rsidRPr="003A2504">
        <w:rPr>
          <w:rFonts w:asciiTheme="minorHAnsi" w:hAnsiTheme="minorHAnsi" w:cs="Arial"/>
          <w:i/>
          <w:iCs/>
          <w:sz w:val="24"/>
          <w:lang w:val="en"/>
        </w:rPr>
        <w:t>Definition and Operationalisation of the Methodological Framework for Strengthening Nature-Based Tourism Value Chains</w:t>
      </w:r>
    </w:p>
    <w:p w14:paraId="2EE6E60C" w14:textId="4803F144"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6" o:title=""/>
          </v:shape>
          <o:OLEObject Type="Embed" ProgID="Excel.Sheet.12" ShapeID="_x0000_i1025" DrawAspect="Content" ObjectID="_1832941050" r:id="rId27"/>
        </w:object>
      </w:r>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4682B5" w14:textId="77777777" w:rsidR="00E5159F" w:rsidRDefault="00E5159F">
      <w:r>
        <w:separator/>
      </w:r>
    </w:p>
  </w:endnote>
  <w:endnote w:type="continuationSeparator" w:id="0">
    <w:p w14:paraId="226696EE" w14:textId="77777777" w:rsidR="00E5159F" w:rsidRDefault="00E515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20F1BC53"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A2504">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A2504">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5D4502E4"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A2504">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A2504">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79F2568D"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A2504">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A2504">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3A8E6BA7"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A2504">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A2504">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DF6D00" w14:textId="77777777" w:rsidR="00E5159F" w:rsidRDefault="00E5159F">
      <w:r>
        <w:separator/>
      </w:r>
    </w:p>
  </w:footnote>
  <w:footnote w:type="continuationSeparator" w:id="0">
    <w:p w14:paraId="1EAF506F" w14:textId="77777777" w:rsidR="00E5159F" w:rsidRDefault="00E5159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2AC1"/>
    <w:rsid w:val="001A5577"/>
    <w:rsid w:val="001A6976"/>
    <w:rsid w:val="001B3B6A"/>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504"/>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256"/>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0738C"/>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4FD"/>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27380"/>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A0"/>
    <w:rsid w:val="00A522CE"/>
    <w:rsid w:val="00A5417F"/>
    <w:rsid w:val="00A574F9"/>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24E"/>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6C7"/>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159F"/>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AC3"/>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8" Type="http://schemas.openxmlformats.org/officeDocument/2006/relationships/header" Target="header5.xml"/><Relationship Id="rId10" Type="http://schemas.openxmlformats.org/officeDocument/2006/relationships/footer" Target="footer2.xml"/><Relationship Id="rId19" Type="http://schemas.openxmlformats.org/officeDocument/2006/relationships/header" Target="header4.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DD817-BBB6-4B30-8B5F-33050693F8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2</TotalTime>
  <Pages>6</Pages>
  <Words>1367</Words>
  <Characters>7522</Characters>
  <Application>Microsoft Office Word</Application>
  <DocSecurity>0</DocSecurity>
  <Lines>62</Lines>
  <Paragraphs>17</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8872</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Olympe MORLAT</cp:lastModifiedBy>
  <cp:revision>2</cp:revision>
  <cp:lastPrinted>2016-03-24T23:23:00Z</cp:lastPrinted>
  <dcterms:created xsi:type="dcterms:W3CDTF">2026-02-18T16:31:00Z</dcterms:created>
  <dcterms:modified xsi:type="dcterms:W3CDTF">2026-02-18T16:31:00Z</dcterms:modified>
</cp:coreProperties>
</file>